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F4A903" w14:textId="0C1E160C" w:rsidR="00D7411C" w:rsidRDefault="00EA1FD5"/>
    <w:p w14:paraId="5A152D4E" w14:textId="5E641225" w:rsidR="002E75E6" w:rsidRDefault="00336884" w:rsidP="002E75E6">
      <w:pPr>
        <w:jc w:val="center"/>
        <w:rPr>
          <w:rFonts w:ascii="Verdana" w:hAnsi="Verdana"/>
          <w:b/>
          <w:bCs/>
          <w:color w:val="005295"/>
          <w:sz w:val="36"/>
          <w:szCs w:val="36"/>
        </w:rPr>
      </w:pPr>
      <w:r>
        <w:rPr>
          <w:rFonts w:ascii="Verdana" w:hAnsi="Verdana"/>
          <w:b/>
          <w:bCs/>
          <w:color w:val="005295"/>
          <w:sz w:val="36"/>
          <w:szCs w:val="36"/>
        </w:rPr>
        <w:t>INTRODUCTION</w:t>
      </w:r>
      <w:r w:rsidR="002E75E6" w:rsidRPr="006F6A89">
        <w:rPr>
          <w:rFonts w:ascii="Verdana" w:hAnsi="Verdana"/>
          <w:b/>
          <w:bCs/>
          <w:color w:val="005295"/>
          <w:sz w:val="36"/>
          <w:szCs w:val="36"/>
        </w:rPr>
        <w:t xml:space="preserve"> – </w:t>
      </w:r>
      <w:r w:rsidR="00312C56">
        <w:rPr>
          <w:rFonts w:ascii="Verdana" w:hAnsi="Verdana"/>
          <w:b/>
          <w:bCs/>
          <w:color w:val="005295"/>
          <w:sz w:val="36"/>
          <w:szCs w:val="36"/>
        </w:rPr>
        <w:t>TUTORIAL</w:t>
      </w:r>
    </w:p>
    <w:p w14:paraId="721EE9B2" w14:textId="428942DC" w:rsidR="002E75E6" w:rsidRDefault="002E75E6" w:rsidP="002E75E6"/>
    <w:p w14:paraId="24F6B4AF" w14:textId="2A7AC25C" w:rsidR="000878AD" w:rsidRPr="00E86B4D" w:rsidRDefault="000878AD" w:rsidP="000878AD">
      <w:pPr>
        <w:pStyle w:val="ListParagraph"/>
        <w:numPr>
          <w:ilvl w:val="0"/>
          <w:numId w:val="2"/>
        </w:numPr>
      </w:pPr>
      <w:r w:rsidRPr="00E86B4D">
        <w:rPr>
          <w:rFonts w:ascii="Trebuchet MS" w:hAnsi="Trebuchet MS"/>
        </w:rPr>
        <w:t>In common language, a ‘sacred cow’ refers to something (an idea, custom, or practice) that is held to be above criticism; a ‘take for granted’ assumption that is widely seen as correct. Recently, this concept has been applied to stimulate critical reflection and thinking about many of the activities we do in the name of health and safety. Thinking about the safety practices, tools, processes, and activities done at your organi</w:t>
      </w:r>
      <w:r w:rsidR="00E86B4D">
        <w:rPr>
          <w:rFonts w:ascii="Trebuchet MS" w:hAnsi="Trebuchet MS"/>
        </w:rPr>
        <w:t>z</w:t>
      </w:r>
      <w:r w:rsidRPr="00E86B4D">
        <w:rPr>
          <w:rFonts w:ascii="Trebuchet MS" w:hAnsi="Trebuchet MS"/>
        </w:rPr>
        <w:t>ation, can you identify any ‘sacred safety cows’? Write them in the space below.</w:t>
      </w:r>
    </w:p>
    <w:tbl>
      <w:tblPr>
        <w:tblStyle w:val="TableGrid"/>
        <w:tblW w:w="0" w:type="auto"/>
        <w:tblLook w:val="04A0" w:firstRow="1" w:lastRow="0" w:firstColumn="1" w:lastColumn="0" w:noHBand="0" w:noVBand="1"/>
      </w:tblPr>
      <w:tblGrid>
        <w:gridCol w:w="4649"/>
        <w:gridCol w:w="4649"/>
        <w:gridCol w:w="4650"/>
      </w:tblGrid>
      <w:tr w:rsidR="000878AD" w14:paraId="1FF2D6F5" w14:textId="77777777" w:rsidTr="000878AD">
        <w:tc>
          <w:tcPr>
            <w:tcW w:w="4649" w:type="dxa"/>
          </w:tcPr>
          <w:p w14:paraId="0A7FB139" w14:textId="22BF6A67" w:rsidR="000878AD" w:rsidRPr="000878AD" w:rsidRDefault="000878AD" w:rsidP="00132BD9">
            <w:pPr>
              <w:rPr>
                <w:b/>
                <w:bCs/>
              </w:rPr>
            </w:pPr>
            <w:r w:rsidRPr="000878AD">
              <w:rPr>
                <w:b/>
                <w:bCs/>
              </w:rPr>
              <w:t>‘Sacred Safety Cow’</w:t>
            </w:r>
          </w:p>
        </w:tc>
        <w:tc>
          <w:tcPr>
            <w:tcW w:w="4649" w:type="dxa"/>
          </w:tcPr>
          <w:p w14:paraId="5FBE7B4C" w14:textId="40C0DA95" w:rsidR="000878AD" w:rsidRPr="000878AD" w:rsidRDefault="000878AD" w:rsidP="00132BD9">
            <w:pPr>
              <w:rPr>
                <w:b/>
                <w:bCs/>
              </w:rPr>
            </w:pPr>
            <w:r w:rsidRPr="000878AD">
              <w:rPr>
                <w:b/>
                <w:bCs/>
              </w:rPr>
              <w:t>Why is it a ‘Sacred Safety Cow’?</w:t>
            </w:r>
          </w:p>
        </w:tc>
        <w:tc>
          <w:tcPr>
            <w:tcW w:w="4650" w:type="dxa"/>
          </w:tcPr>
          <w:p w14:paraId="298CF72A" w14:textId="7615201C" w:rsidR="000878AD" w:rsidRPr="000878AD" w:rsidRDefault="000878AD" w:rsidP="00132BD9">
            <w:pPr>
              <w:rPr>
                <w:b/>
                <w:bCs/>
              </w:rPr>
            </w:pPr>
            <w:r w:rsidRPr="000878AD">
              <w:rPr>
                <w:b/>
                <w:bCs/>
              </w:rPr>
              <w:t>What else could be done instead?</w:t>
            </w:r>
          </w:p>
        </w:tc>
      </w:tr>
      <w:tr w:rsidR="000878AD" w14:paraId="37625AC5" w14:textId="77777777" w:rsidTr="000878AD">
        <w:trPr>
          <w:trHeight w:val="1020"/>
        </w:trPr>
        <w:tc>
          <w:tcPr>
            <w:tcW w:w="4649" w:type="dxa"/>
          </w:tcPr>
          <w:p w14:paraId="5328D0CB" w14:textId="77777777" w:rsidR="000878AD" w:rsidRDefault="000878AD" w:rsidP="00132BD9"/>
        </w:tc>
        <w:tc>
          <w:tcPr>
            <w:tcW w:w="4649" w:type="dxa"/>
          </w:tcPr>
          <w:p w14:paraId="5FDECC98" w14:textId="77777777" w:rsidR="000878AD" w:rsidRDefault="000878AD" w:rsidP="00132BD9"/>
        </w:tc>
        <w:tc>
          <w:tcPr>
            <w:tcW w:w="4650" w:type="dxa"/>
          </w:tcPr>
          <w:p w14:paraId="015BBCB0" w14:textId="77777777" w:rsidR="000878AD" w:rsidRDefault="000878AD" w:rsidP="00132BD9"/>
        </w:tc>
      </w:tr>
      <w:tr w:rsidR="000878AD" w14:paraId="0A1222C3" w14:textId="77777777" w:rsidTr="000878AD">
        <w:trPr>
          <w:trHeight w:val="1020"/>
        </w:trPr>
        <w:tc>
          <w:tcPr>
            <w:tcW w:w="4649" w:type="dxa"/>
          </w:tcPr>
          <w:p w14:paraId="4B68FAB5" w14:textId="77777777" w:rsidR="000878AD" w:rsidRDefault="000878AD" w:rsidP="00132BD9"/>
        </w:tc>
        <w:tc>
          <w:tcPr>
            <w:tcW w:w="4649" w:type="dxa"/>
          </w:tcPr>
          <w:p w14:paraId="1566BCD6" w14:textId="77777777" w:rsidR="000878AD" w:rsidRDefault="000878AD" w:rsidP="00132BD9"/>
        </w:tc>
        <w:tc>
          <w:tcPr>
            <w:tcW w:w="4650" w:type="dxa"/>
          </w:tcPr>
          <w:p w14:paraId="2167115F" w14:textId="77777777" w:rsidR="000878AD" w:rsidRDefault="000878AD" w:rsidP="00132BD9"/>
        </w:tc>
      </w:tr>
      <w:tr w:rsidR="000878AD" w14:paraId="456706A1" w14:textId="77777777" w:rsidTr="000878AD">
        <w:trPr>
          <w:trHeight w:val="1020"/>
        </w:trPr>
        <w:tc>
          <w:tcPr>
            <w:tcW w:w="4649" w:type="dxa"/>
          </w:tcPr>
          <w:p w14:paraId="774E4B66" w14:textId="77777777" w:rsidR="000878AD" w:rsidRDefault="000878AD" w:rsidP="00132BD9"/>
        </w:tc>
        <w:tc>
          <w:tcPr>
            <w:tcW w:w="4649" w:type="dxa"/>
          </w:tcPr>
          <w:p w14:paraId="11AF8AF5" w14:textId="77777777" w:rsidR="000878AD" w:rsidRDefault="000878AD" w:rsidP="00132BD9"/>
        </w:tc>
        <w:tc>
          <w:tcPr>
            <w:tcW w:w="4650" w:type="dxa"/>
          </w:tcPr>
          <w:p w14:paraId="16729912" w14:textId="77777777" w:rsidR="000878AD" w:rsidRDefault="000878AD" w:rsidP="00132BD9"/>
        </w:tc>
      </w:tr>
      <w:tr w:rsidR="000878AD" w14:paraId="6EA8C3C2" w14:textId="77777777" w:rsidTr="000878AD">
        <w:trPr>
          <w:trHeight w:val="1020"/>
        </w:trPr>
        <w:tc>
          <w:tcPr>
            <w:tcW w:w="4649" w:type="dxa"/>
          </w:tcPr>
          <w:p w14:paraId="7E483F3B" w14:textId="77777777" w:rsidR="000878AD" w:rsidRDefault="000878AD" w:rsidP="00132BD9"/>
        </w:tc>
        <w:tc>
          <w:tcPr>
            <w:tcW w:w="4649" w:type="dxa"/>
          </w:tcPr>
          <w:p w14:paraId="34AEAA14" w14:textId="77777777" w:rsidR="000878AD" w:rsidRDefault="000878AD" w:rsidP="00132BD9"/>
        </w:tc>
        <w:tc>
          <w:tcPr>
            <w:tcW w:w="4650" w:type="dxa"/>
          </w:tcPr>
          <w:p w14:paraId="2BBF8D9E" w14:textId="77777777" w:rsidR="000878AD" w:rsidRDefault="000878AD" w:rsidP="00132BD9"/>
        </w:tc>
      </w:tr>
      <w:tr w:rsidR="000878AD" w14:paraId="74E1C7B3" w14:textId="77777777" w:rsidTr="000878AD">
        <w:trPr>
          <w:trHeight w:val="1020"/>
        </w:trPr>
        <w:tc>
          <w:tcPr>
            <w:tcW w:w="4649" w:type="dxa"/>
          </w:tcPr>
          <w:p w14:paraId="615FBFBB" w14:textId="77777777" w:rsidR="000878AD" w:rsidRDefault="000878AD" w:rsidP="00132BD9"/>
        </w:tc>
        <w:tc>
          <w:tcPr>
            <w:tcW w:w="4649" w:type="dxa"/>
          </w:tcPr>
          <w:p w14:paraId="314B5249" w14:textId="77777777" w:rsidR="000878AD" w:rsidRDefault="000878AD" w:rsidP="00132BD9"/>
        </w:tc>
        <w:tc>
          <w:tcPr>
            <w:tcW w:w="4650" w:type="dxa"/>
          </w:tcPr>
          <w:p w14:paraId="31A07CD5" w14:textId="77777777" w:rsidR="000878AD" w:rsidRDefault="000878AD" w:rsidP="00132BD9"/>
        </w:tc>
      </w:tr>
    </w:tbl>
    <w:p w14:paraId="47DEE0E6" w14:textId="3E4669E1" w:rsidR="00132BD9" w:rsidRDefault="00132BD9" w:rsidP="00132BD9"/>
    <w:p w14:paraId="2E58C317" w14:textId="427EFBFE" w:rsidR="000878AD" w:rsidRDefault="000878AD" w:rsidP="00132BD9"/>
    <w:p w14:paraId="1C961E6F" w14:textId="77777777" w:rsidR="00E86B4D" w:rsidRDefault="00E86B4D" w:rsidP="00132BD9"/>
    <w:p w14:paraId="44A23ED1" w14:textId="56008125" w:rsidR="000878AD" w:rsidRPr="00E86B4D" w:rsidRDefault="00E86B4D" w:rsidP="00E86B4D">
      <w:pPr>
        <w:pStyle w:val="ListParagraph"/>
        <w:numPr>
          <w:ilvl w:val="0"/>
          <w:numId w:val="2"/>
        </w:numPr>
      </w:pPr>
      <w:r w:rsidRPr="00E86B4D">
        <w:t>Oftentimes, many people comment that New View Safety elements are already being done in their organizations. What aspects of New View Safety do you think are already happening/being done, and how could these be leveraged (i.e., expanded, promoted, formalized…) to drive further Safety Evolution?</w:t>
      </w:r>
    </w:p>
    <w:tbl>
      <w:tblPr>
        <w:tblStyle w:val="TableGrid"/>
        <w:tblW w:w="0" w:type="auto"/>
        <w:tblLook w:val="04A0" w:firstRow="1" w:lastRow="0" w:firstColumn="1" w:lastColumn="0" w:noHBand="0" w:noVBand="1"/>
      </w:tblPr>
      <w:tblGrid>
        <w:gridCol w:w="6974"/>
        <w:gridCol w:w="6974"/>
      </w:tblGrid>
      <w:tr w:rsidR="00E86B4D" w14:paraId="49901D4F" w14:textId="77777777" w:rsidTr="00E86B4D">
        <w:tc>
          <w:tcPr>
            <w:tcW w:w="6974" w:type="dxa"/>
          </w:tcPr>
          <w:p w14:paraId="35939F4F" w14:textId="4E785EDA" w:rsidR="00E86B4D" w:rsidRDefault="00E86B4D" w:rsidP="00E86B4D">
            <w:pPr>
              <w:rPr>
                <w:b/>
                <w:bCs/>
              </w:rPr>
            </w:pPr>
            <w:r>
              <w:rPr>
                <w:b/>
                <w:bCs/>
              </w:rPr>
              <w:t>New View Safety practice already established at my organization</w:t>
            </w:r>
          </w:p>
        </w:tc>
        <w:tc>
          <w:tcPr>
            <w:tcW w:w="6974" w:type="dxa"/>
          </w:tcPr>
          <w:p w14:paraId="7B53667F" w14:textId="20216430" w:rsidR="00E86B4D" w:rsidRDefault="00E86B4D" w:rsidP="00E86B4D">
            <w:pPr>
              <w:rPr>
                <w:b/>
                <w:bCs/>
              </w:rPr>
            </w:pPr>
            <w:r>
              <w:rPr>
                <w:b/>
                <w:bCs/>
              </w:rPr>
              <w:t>How it could be leveraged to drive further change/improvement</w:t>
            </w:r>
          </w:p>
        </w:tc>
      </w:tr>
      <w:tr w:rsidR="00E86B4D" w14:paraId="64E3898F" w14:textId="77777777" w:rsidTr="00E86B4D">
        <w:trPr>
          <w:trHeight w:val="1020"/>
        </w:trPr>
        <w:tc>
          <w:tcPr>
            <w:tcW w:w="6974" w:type="dxa"/>
          </w:tcPr>
          <w:p w14:paraId="3BAFC078" w14:textId="77777777" w:rsidR="00E86B4D" w:rsidRDefault="00E86B4D" w:rsidP="00E86B4D">
            <w:pPr>
              <w:rPr>
                <w:b/>
                <w:bCs/>
              </w:rPr>
            </w:pPr>
          </w:p>
        </w:tc>
        <w:tc>
          <w:tcPr>
            <w:tcW w:w="6974" w:type="dxa"/>
          </w:tcPr>
          <w:p w14:paraId="60778984" w14:textId="77777777" w:rsidR="00E86B4D" w:rsidRDefault="00E86B4D" w:rsidP="00E86B4D">
            <w:pPr>
              <w:rPr>
                <w:b/>
                <w:bCs/>
              </w:rPr>
            </w:pPr>
          </w:p>
        </w:tc>
      </w:tr>
      <w:tr w:rsidR="00E86B4D" w14:paraId="65B27786" w14:textId="77777777" w:rsidTr="00E86B4D">
        <w:trPr>
          <w:trHeight w:val="1020"/>
        </w:trPr>
        <w:tc>
          <w:tcPr>
            <w:tcW w:w="6974" w:type="dxa"/>
          </w:tcPr>
          <w:p w14:paraId="2E8F33A6" w14:textId="77777777" w:rsidR="00E86B4D" w:rsidRDefault="00E86B4D" w:rsidP="00E86B4D">
            <w:pPr>
              <w:rPr>
                <w:b/>
                <w:bCs/>
              </w:rPr>
            </w:pPr>
          </w:p>
        </w:tc>
        <w:tc>
          <w:tcPr>
            <w:tcW w:w="6974" w:type="dxa"/>
          </w:tcPr>
          <w:p w14:paraId="46BD42A4" w14:textId="77777777" w:rsidR="00E86B4D" w:rsidRDefault="00E86B4D" w:rsidP="00E86B4D">
            <w:pPr>
              <w:rPr>
                <w:b/>
                <w:bCs/>
              </w:rPr>
            </w:pPr>
          </w:p>
        </w:tc>
      </w:tr>
      <w:tr w:rsidR="00E86B4D" w14:paraId="4B1477F3" w14:textId="77777777" w:rsidTr="00E86B4D">
        <w:trPr>
          <w:trHeight w:val="1020"/>
        </w:trPr>
        <w:tc>
          <w:tcPr>
            <w:tcW w:w="6974" w:type="dxa"/>
          </w:tcPr>
          <w:p w14:paraId="39BD3449" w14:textId="77777777" w:rsidR="00E86B4D" w:rsidRDefault="00E86B4D" w:rsidP="00E86B4D">
            <w:pPr>
              <w:rPr>
                <w:b/>
                <w:bCs/>
              </w:rPr>
            </w:pPr>
          </w:p>
        </w:tc>
        <w:tc>
          <w:tcPr>
            <w:tcW w:w="6974" w:type="dxa"/>
          </w:tcPr>
          <w:p w14:paraId="2A8BAA64" w14:textId="77777777" w:rsidR="00E86B4D" w:rsidRDefault="00E86B4D" w:rsidP="00E86B4D">
            <w:pPr>
              <w:rPr>
                <w:b/>
                <w:bCs/>
              </w:rPr>
            </w:pPr>
          </w:p>
        </w:tc>
      </w:tr>
      <w:tr w:rsidR="00E86B4D" w14:paraId="29E870F0" w14:textId="77777777" w:rsidTr="00E86B4D">
        <w:trPr>
          <w:trHeight w:val="1020"/>
        </w:trPr>
        <w:tc>
          <w:tcPr>
            <w:tcW w:w="6974" w:type="dxa"/>
          </w:tcPr>
          <w:p w14:paraId="49B81553" w14:textId="77777777" w:rsidR="00E86B4D" w:rsidRDefault="00E86B4D" w:rsidP="00E86B4D">
            <w:pPr>
              <w:rPr>
                <w:b/>
                <w:bCs/>
              </w:rPr>
            </w:pPr>
          </w:p>
        </w:tc>
        <w:tc>
          <w:tcPr>
            <w:tcW w:w="6974" w:type="dxa"/>
          </w:tcPr>
          <w:p w14:paraId="3616F602" w14:textId="77777777" w:rsidR="00E86B4D" w:rsidRDefault="00E86B4D" w:rsidP="00E86B4D">
            <w:pPr>
              <w:rPr>
                <w:b/>
                <w:bCs/>
              </w:rPr>
            </w:pPr>
          </w:p>
        </w:tc>
      </w:tr>
      <w:tr w:rsidR="00E86B4D" w14:paraId="3DDEB1D5" w14:textId="77777777" w:rsidTr="00E86B4D">
        <w:trPr>
          <w:trHeight w:val="1020"/>
        </w:trPr>
        <w:tc>
          <w:tcPr>
            <w:tcW w:w="6974" w:type="dxa"/>
          </w:tcPr>
          <w:p w14:paraId="7EB2054E" w14:textId="77777777" w:rsidR="00E86B4D" w:rsidRDefault="00E86B4D" w:rsidP="00E86B4D">
            <w:pPr>
              <w:rPr>
                <w:b/>
                <w:bCs/>
              </w:rPr>
            </w:pPr>
          </w:p>
        </w:tc>
        <w:tc>
          <w:tcPr>
            <w:tcW w:w="6974" w:type="dxa"/>
          </w:tcPr>
          <w:p w14:paraId="0E827567" w14:textId="77777777" w:rsidR="00E86B4D" w:rsidRDefault="00E86B4D" w:rsidP="00E86B4D">
            <w:pPr>
              <w:rPr>
                <w:b/>
                <w:bCs/>
              </w:rPr>
            </w:pPr>
          </w:p>
        </w:tc>
      </w:tr>
    </w:tbl>
    <w:p w14:paraId="6C674D11" w14:textId="5932E63F" w:rsidR="00E86B4D" w:rsidRDefault="00E86B4D" w:rsidP="00E86B4D">
      <w:pPr>
        <w:rPr>
          <w:b/>
          <w:bCs/>
        </w:rPr>
      </w:pPr>
    </w:p>
    <w:p w14:paraId="10B7E6E4" w14:textId="7A2170CC" w:rsidR="00E86B4D" w:rsidRDefault="00E86B4D" w:rsidP="00E86B4D">
      <w:pPr>
        <w:rPr>
          <w:b/>
          <w:bCs/>
        </w:rPr>
      </w:pPr>
    </w:p>
    <w:p w14:paraId="6FF1363F" w14:textId="13BAFDB5" w:rsidR="00E86B4D" w:rsidRDefault="00E86B4D" w:rsidP="00E86B4D">
      <w:pPr>
        <w:rPr>
          <w:b/>
          <w:bCs/>
        </w:rPr>
      </w:pPr>
    </w:p>
    <w:p w14:paraId="07A3D51C" w14:textId="33334A2C" w:rsidR="00E86B4D" w:rsidRDefault="00E86B4D" w:rsidP="00E86B4D">
      <w:pPr>
        <w:rPr>
          <w:b/>
          <w:bCs/>
        </w:rPr>
      </w:pPr>
    </w:p>
    <w:p w14:paraId="51B139E6" w14:textId="17070413" w:rsidR="00E86B4D" w:rsidRDefault="00E86B4D" w:rsidP="00E86B4D">
      <w:pPr>
        <w:rPr>
          <w:b/>
          <w:bCs/>
        </w:rPr>
      </w:pPr>
    </w:p>
    <w:p w14:paraId="03340660" w14:textId="7DE55090" w:rsidR="00E86B4D" w:rsidRDefault="00E86B4D" w:rsidP="00E86B4D">
      <w:pPr>
        <w:rPr>
          <w:b/>
          <w:bCs/>
        </w:rPr>
      </w:pPr>
    </w:p>
    <w:p w14:paraId="61508D4A" w14:textId="16E0EEDA" w:rsidR="00E86B4D" w:rsidRPr="00E6262D" w:rsidRDefault="00E86B4D" w:rsidP="00E86B4D">
      <w:pPr>
        <w:pStyle w:val="ListParagraph"/>
        <w:numPr>
          <w:ilvl w:val="0"/>
          <w:numId w:val="2"/>
        </w:numPr>
      </w:pPr>
      <w:r w:rsidRPr="00E6262D">
        <w:t xml:space="preserve">Thinking about yourself as someone who is either interested in or formally responsible for health and safety, and reflecting on the New View safety and HOP concepts shared during this week, what do you think might be your strengths and opportunities to improve? What would you most like to develop and work on during this </w:t>
      </w:r>
      <w:r w:rsidR="00E6262D" w:rsidRPr="00E6262D">
        <w:t>10-week</w:t>
      </w:r>
      <w:r w:rsidRPr="00E6262D">
        <w:t xml:space="preserve"> program?</w:t>
      </w:r>
    </w:p>
    <w:tbl>
      <w:tblPr>
        <w:tblStyle w:val="TableGrid"/>
        <w:tblW w:w="0" w:type="auto"/>
        <w:tblLook w:val="04A0" w:firstRow="1" w:lastRow="0" w:firstColumn="1" w:lastColumn="0" w:noHBand="0" w:noVBand="1"/>
      </w:tblPr>
      <w:tblGrid>
        <w:gridCol w:w="6974"/>
        <w:gridCol w:w="6974"/>
      </w:tblGrid>
      <w:tr w:rsidR="00E86B4D" w14:paraId="12718F5D" w14:textId="77777777" w:rsidTr="00E86B4D">
        <w:tc>
          <w:tcPr>
            <w:tcW w:w="6974" w:type="dxa"/>
          </w:tcPr>
          <w:p w14:paraId="0A97ECE7" w14:textId="79091D16" w:rsidR="00E86B4D" w:rsidRDefault="00E86B4D" w:rsidP="00E86B4D">
            <w:pPr>
              <w:rPr>
                <w:b/>
                <w:bCs/>
              </w:rPr>
            </w:pPr>
            <w:r>
              <w:rPr>
                <w:b/>
                <w:bCs/>
              </w:rPr>
              <w:t>Personal strengths in HOP</w:t>
            </w:r>
          </w:p>
        </w:tc>
        <w:tc>
          <w:tcPr>
            <w:tcW w:w="6974" w:type="dxa"/>
          </w:tcPr>
          <w:p w14:paraId="01681EC8" w14:textId="6FF2CD0A" w:rsidR="00E86B4D" w:rsidRDefault="00E86B4D" w:rsidP="00E86B4D">
            <w:pPr>
              <w:rPr>
                <w:b/>
                <w:bCs/>
              </w:rPr>
            </w:pPr>
            <w:r>
              <w:rPr>
                <w:b/>
                <w:bCs/>
              </w:rPr>
              <w:t>Personal opportunities to improve in HOP</w:t>
            </w:r>
          </w:p>
        </w:tc>
      </w:tr>
      <w:tr w:rsidR="00E86B4D" w14:paraId="7ECA7C97" w14:textId="77777777" w:rsidTr="00E6262D">
        <w:trPr>
          <w:trHeight w:val="3118"/>
        </w:trPr>
        <w:tc>
          <w:tcPr>
            <w:tcW w:w="6974" w:type="dxa"/>
          </w:tcPr>
          <w:p w14:paraId="3A32948F" w14:textId="77777777" w:rsidR="00E86B4D" w:rsidRDefault="00E86B4D" w:rsidP="00E86B4D">
            <w:pPr>
              <w:rPr>
                <w:b/>
                <w:bCs/>
              </w:rPr>
            </w:pPr>
          </w:p>
        </w:tc>
        <w:tc>
          <w:tcPr>
            <w:tcW w:w="6974" w:type="dxa"/>
          </w:tcPr>
          <w:p w14:paraId="4179F576" w14:textId="77777777" w:rsidR="00E86B4D" w:rsidRDefault="00E86B4D" w:rsidP="00E86B4D">
            <w:pPr>
              <w:rPr>
                <w:b/>
                <w:bCs/>
              </w:rPr>
            </w:pPr>
          </w:p>
        </w:tc>
      </w:tr>
    </w:tbl>
    <w:p w14:paraId="587AB0D7" w14:textId="148C62F0" w:rsidR="00E86B4D" w:rsidRDefault="00E86B4D" w:rsidP="00E86B4D">
      <w:pPr>
        <w:rPr>
          <w:b/>
          <w:bCs/>
        </w:rPr>
      </w:pPr>
    </w:p>
    <w:p w14:paraId="68BC4257" w14:textId="19ED664E" w:rsidR="00E86B4D" w:rsidRPr="00E6262D" w:rsidRDefault="00E86B4D" w:rsidP="00E86B4D">
      <w:r w:rsidRPr="00E6262D">
        <w:t>As a result of this reflection, some learning goals/outcomes I would like to achieve during the program include the following:</w:t>
      </w:r>
    </w:p>
    <w:tbl>
      <w:tblPr>
        <w:tblStyle w:val="TableGrid"/>
        <w:tblW w:w="0" w:type="auto"/>
        <w:tblLook w:val="04A0" w:firstRow="1" w:lastRow="0" w:firstColumn="1" w:lastColumn="0" w:noHBand="0" w:noVBand="1"/>
      </w:tblPr>
      <w:tblGrid>
        <w:gridCol w:w="3487"/>
        <w:gridCol w:w="3487"/>
        <w:gridCol w:w="3487"/>
        <w:gridCol w:w="3487"/>
      </w:tblGrid>
      <w:tr w:rsidR="00E6262D" w14:paraId="4952D489" w14:textId="77777777" w:rsidTr="00E6262D">
        <w:tc>
          <w:tcPr>
            <w:tcW w:w="3487" w:type="dxa"/>
          </w:tcPr>
          <w:p w14:paraId="2C2F561F" w14:textId="6B1F9785" w:rsidR="00E6262D" w:rsidRPr="00E6262D" w:rsidRDefault="00E6262D" w:rsidP="00E86B4D">
            <w:pPr>
              <w:rPr>
                <w:b/>
                <w:bCs/>
              </w:rPr>
            </w:pPr>
            <w:r w:rsidRPr="00E6262D">
              <w:rPr>
                <w:b/>
                <w:bCs/>
              </w:rPr>
              <w:t>Goal</w:t>
            </w:r>
          </w:p>
        </w:tc>
        <w:tc>
          <w:tcPr>
            <w:tcW w:w="3487" w:type="dxa"/>
          </w:tcPr>
          <w:p w14:paraId="2F07A832" w14:textId="3D27DDBD" w:rsidR="00E6262D" w:rsidRPr="00E6262D" w:rsidRDefault="00E6262D" w:rsidP="00E86B4D">
            <w:pPr>
              <w:rPr>
                <w:b/>
                <w:bCs/>
              </w:rPr>
            </w:pPr>
            <w:r w:rsidRPr="00E6262D">
              <w:rPr>
                <w:b/>
                <w:bCs/>
              </w:rPr>
              <w:t>Why is this important?</w:t>
            </w:r>
          </w:p>
        </w:tc>
        <w:tc>
          <w:tcPr>
            <w:tcW w:w="3487" w:type="dxa"/>
          </w:tcPr>
          <w:p w14:paraId="53CC6433" w14:textId="70ED53D2" w:rsidR="00E6262D" w:rsidRPr="00E6262D" w:rsidRDefault="00E6262D" w:rsidP="00E86B4D">
            <w:pPr>
              <w:rPr>
                <w:b/>
                <w:bCs/>
              </w:rPr>
            </w:pPr>
            <w:r w:rsidRPr="00E6262D">
              <w:rPr>
                <w:b/>
                <w:bCs/>
              </w:rPr>
              <w:t>What does success look like?</w:t>
            </w:r>
          </w:p>
        </w:tc>
        <w:tc>
          <w:tcPr>
            <w:tcW w:w="3487" w:type="dxa"/>
          </w:tcPr>
          <w:p w14:paraId="632CD0CB" w14:textId="227F1D99" w:rsidR="00E6262D" w:rsidRPr="00E6262D" w:rsidRDefault="00E6262D" w:rsidP="00E86B4D">
            <w:pPr>
              <w:rPr>
                <w:b/>
                <w:bCs/>
              </w:rPr>
            </w:pPr>
            <w:r w:rsidRPr="00E6262D">
              <w:rPr>
                <w:b/>
                <w:bCs/>
              </w:rPr>
              <w:t>What support/help do you need?</w:t>
            </w:r>
          </w:p>
        </w:tc>
      </w:tr>
      <w:tr w:rsidR="00E6262D" w14:paraId="381D9CBF" w14:textId="77777777" w:rsidTr="00E6262D">
        <w:trPr>
          <w:trHeight w:val="397"/>
        </w:trPr>
        <w:tc>
          <w:tcPr>
            <w:tcW w:w="3487" w:type="dxa"/>
          </w:tcPr>
          <w:p w14:paraId="55B1AC00" w14:textId="77777777" w:rsidR="00E6262D" w:rsidRDefault="00E6262D" w:rsidP="00E86B4D"/>
        </w:tc>
        <w:tc>
          <w:tcPr>
            <w:tcW w:w="3487" w:type="dxa"/>
          </w:tcPr>
          <w:p w14:paraId="1C205458" w14:textId="77777777" w:rsidR="00E6262D" w:rsidRDefault="00E6262D" w:rsidP="00E86B4D"/>
        </w:tc>
        <w:tc>
          <w:tcPr>
            <w:tcW w:w="3487" w:type="dxa"/>
          </w:tcPr>
          <w:p w14:paraId="1F506D5E" w14:textId="77777777" w:rsidR="00E6262D" w:rsidRDefault="00E6262D" w:rsidP="00E86B4D"/>
        </w:tc>
        <w:tc>
          <w:tcPr>
            <w:tcW w:w="3487" w:type="dxa"/>
          </w:tcPr>
          <w:p w14:paraId="6B8067DE" w14:textId="77777777" w:rsidR="00E6262D" w:rsidRDefault="00E6262D" w:rsidP="00E86B4D"/>
        </w:tc>
      </w:tr>
      <w:tr w:rsidR="00E6262D" w14:paraId="47FB0F2B" w14:textId="77777777" w:rsidTr="00E6262D">
        <w:trPr>
          <w:trHeight w:val="397"/>
        </w:trPr>
        <w:tc>
          <w:tcPr>
            <w:tcW w:w="3487" w:type="dxa"/>
          </w:tcPr>
          <w:p w14:paraId="604E14A0" w14:textId="77777777" w:rsidR="00E6262D" w:rsidRDefault="00E6262D" w:rsidP="00E86B4D"/>
        </w:tc>
        <w:tc>
          <w:tcPr>
            <w:tcW w:w="3487" w:type="dxa"/>
          </w:tcPr>
          <w:p w14:paraId="2E7A36E9" w14:textId="77777777" w:rsidR="00E6262D" w:rsidRDefault="00E6262D" w:rsidP="00E86B4D"/>
        </w:tc>
        <w:tc>
          <w:tcPr>
            <w:tcW w:w="3487" w:type="dxa"/>
          </w:tcPr>
          <w:p w14:paraId="21995AFE" w14:textId="77777777" w:rsidR="00E6262D" w:rsidRDefault="00E6262D" w:rsidP="00E86B4D"/>
        </w:tc>
        <w:tc>
          <w:tcPr>
            <w:tcW w:w="3487" w:type="dxa"/>
          </w:tcPr>
          <w:p w14:paraId="13448DA8" w14:textId="77777777" w:rsidR="00E6262D" w:rsidRDefault="00E6262D" w:rsidP="00E86B4D"/>
        </w:tc>
      </w:tr>
      <w:tr w:rsidR="00E6262D" w14:paraId="4278BF8C" w14:textId="77777777" w:rsidTr="00E6262D">
        <w:trPr>
          <w:trHeight w:val="397"/>
        </w:trPr>
        <w:tc>
          <w:tcPr>
            <w:tcW w:w="3487" w:type="dxa"/>
          </w:tcPr>
          <w:p w14:paraId="38C9F945" w14:textId="77777777" w:rsidR="00E6262D" w:rsidRDefault="00E6262D" w:rsidP="00E86B4D"/>
        </w:tc>
        <w:tc>
          <w:tcPr>
            <w:tcW w:w="3487" w:type="dxa"/>
          </w:tcPr>
          <w:p w14:paraId="376C90A0" w14:textId="77777777" w:rsidR="00E6262D" w:rsidRDefault="00E6262D" w:rsidP="00E86B4D"/>
        </w:tc>
        <w:tc>
          <w:tcPr>
            <w:tcW w:w="3487" w:type="dxa"/>
          </w:tcPr>
          <w:p w14:paraId="5AF52BAE" w14:textId="77777777" w:rsidR="00E6262D" w:rsidRDefault="00E6262D" w:rsidP="00E86B4D"/>
        </w:tc>
        <w:tc>
          <w:tcPr>
            <w:tcW w:w="3487" w:type="dxa"/>
          </w:tcPr>
          <w:p w14:paraId="0A999F16" w14:textId="77777777" w:rsidR="00E6262D" w:rsidRDefault="00E6262D" w:rsidP="00E86B4D"/>
        </w:tc>
      </w:tr>
      <w:tr w:rsidR="00E6262D" w14:paraId="4D3862BA" w14:textId="77777777" w:rsidTr="00E6262D">
        <w:trPr>
          <w:trHeight w:val="397"/>
        </w:trPr>
        <w:tc>
          <w:tcPr>
            <w:tcW w:w="3487" w:type="dxa"/>
          </w:tcPr>
          <w:p w14:paraId="33F3ECC0" w14:textId="77777777" w:rsidR="00E6262D" w:rsidRDefault="00E6262D" w:rsidP="00E86B4D"/>
        </w:tc>
        <w:tc>
          <w:tcPr>
            <w:tcW w:w="3487" w:type="dxa"/>
          </w:tcPr>
          <w:p w14:paraId="2FCE3FF1" w14:textId="77777777" w:rsidR="00E6262D" w:rsidRDefault="00E6262D" w:rsidP="00E86B4D"/>
        </w:tc>
        <w:tc>
          <w:tcPr>
            <w:tcW w:w="3487" w:type="dxa"/>
          </w:tcPr>
          <w:p w14:paraId="1677D140" w14:textId="77777777" w:rsidR="00E6262D" w:rsidRDefault="00E6262D" w:rsidP="00E86B4D"/>
        </w:tc>
        <w:tc>
          <w:tcPr>
            <w:tcW w:w="3487" w:type="dxa"/>
          </w:tcPr>
          <w:p w14:paraId="0DA34FC8" w14:textId="77777777" w:rsidR="00E6262D" w:rsidRDefault="00E6262D" w:rsidP="00E86B4D"/>
        </w:tc>
      </w:tr>
      <w:tr w:rsidR="00E6262D" w14:paraId="0AD17D5A" w14:textId="77777777" w:rsidTr="00E6262D">
        <w:trPr>
          <w:trHeight w:val="397"/>
        </w:trPr>
        <w:tc>
          <w:tcPr>
            <w:tcW w:w="3487" w:type="dxa"/>
          </w:tcPr>
          <w:p w14:paraId="1EB18AFF" w14:textId="77777777" w:rsidR="00E6262D" w:rsidRDefault="00E6262D" w:rsidP="00E86B4D"/>
        </w:tc>
        <w:tc>
          <w:tcPr>
            <w:tcW w:w="3487" w:type="dxa"/>
          </w:tcPr>
          <w:p w14:paraId="1C2E10FC" w14:textId="77777777" w:rsidR="00E6262D" w:rsidRDefault="00E6262D" w:rsidP="00E86B4D"/>
        </w:tc>
        <w:tc>
          <w:tcPr>
            <w:tcW w:w="3487" w:type="dxa"/>
          </w:tcPr>
          <w:p w14:paraId="2E4E5DCD" w14:textId="77777777" w:rsidR="00E6262D" w:rsidRDefault="00E6262D" w:rsidP="00E86B4D"/>
        </w:tc>
        <w:tc>
          <w:tcPr>
            <w:tcW w:w="3487" w:type="dxa"/>
          </w:tcPr>
          <w:p w14:paraId="0F715B8A" w14:textId="77777777" w:rsidR="00E6262D" w:rsidRDefault="00E6262D" w:rsidP="00E86B4D"/>
        </w:tc>
      </w:tr>
    </w:tbl>
    <w:p w14:paraId="437A8B70" w14:textId="77777777" w:rsidR="00E86B4D" w:rsidRPr="00E86B4D" w:rsidRDefault="00E86B4D" w:rsidP="00E86B4D"/>
    <w:p w14:paraId="14456AB5" w14:textId="77777777" w:rsidR="00E86B4D" w:rsidRPr="00E86B4D" w:rsidRDefault="00E86B4D" w:rsidP="00E86B4D">
      <w:pPr>
        <w:rPr>
          <w:b/>
          <w:bCs/>
        </w:rPr>
      </w:pPr>
    </w:p>
    <w:sectPr w:rsidR="00E86B4D" w:rsidRPr="00E86B4D" w:rsidSect="002E75E6">
      <w:headerReference w:type="even" r:id="rId7"/>
      <w:headerReference w:type="default" r:id="rId8"/>
      <w:footerReference w:type="even" r:id="rId9"/>
      <w:footerReference w:type="default" r:id="rId10"/>
      <w:headerReference w:type="first" r:id="rId11"/>
      <w:footerReference w:type="first" r:id="rId12"/>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204DE4" w14:textId="77777777" w:rsidR="00D52EEB" w:rsidRDefault="00D52EEB" w:rsidP="002E75E6">
      <w:pPr>
        <w:spacing w:after="0" w:line="240" w:lineRule="auto"/>
      </w:pPr>
      <w:r>
        <w:separator/>
      </w:r>
    </w:p>
  </w:endnote>
  <w:endnote w:type="continuationSeparator" w:id="0">
    <w:p w14:paraId="7A7C03A8" w14:textId="77777777" w:rsidR="00D52EEB" w:rsidRDefault="00D52EEB" w:rsidP="002E75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3741A" w14:textId="77777777" w:rsidR="00EA1FD5" w:rsidRDefault="00EA1F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4B68C" w14:textId="77777777" w:rsidR="00EA1FD5" w:rsidRDefault="00EA1F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A7B9C" w14:textId="77777777" w:rsidR="00EA1FD5" w:rsidRDefault="00EA1F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2FF892" w14:textId="77777777" w:rsidR="00D52EEB" w:rsidRDefault="00D52EEB" w:rsidP="002E75E6">
      <w:pPr>
        <w:spacing w:after="0" w:line="240" w:lineRule="auto"/>
      </w:pPr>
      <w:r>
        <w:separator/>
      </w:r>
    </w:p>
  </w:footnote>
  <w:footnote w:type="continuationSeparator" w:id="0">
    <w:p w14:paraId="6689F387" w14:textId="77777777" w:rsidR="00D52EEB" w:rsidRDefault="00D52EEB" w:rsidP="002E75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F0839" w14:textId="77777777" w:rsidR="00EA1FD5" w:rsidRDefault="00EA1F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9B670" w14:textId="0A860F1E" w:rsidR="002E75E6" w:rsidRDefault="002E75E6">
    <w:pPr>
      <w:pStyle w:val="Header"/>
    </w:pPr>
    <w:r w:rsidRPr="002E75E6">
      <w:rPr>
        <w:noProof/>
      </w:rPr>
      <w:drawing>
        <wp:anchor distT="0" distB="0" distL="114300" distR="114300" simplePos="0" relativeHeight="251660288" behindDoc="0" locked="0" layoutInCell="1" allowOverlap="1" wp14:anchorId="02EAB5FD" wp14:editId="6B9D7319">
          <wp:simplePos x="0" y="0"/>
          <wp:positionH relativeFrom="margin">
            <wp:align>left</wp:align>
          </wp:positionH>
          <wp:positionV relativeFrom="paragraph">
            <wp:posOffset>-52070</wp:posOffset>
          </wp:positionV>
          <wp:extent cx="676275" cy="683895"/>
          <wp:effectExtent l="0" t="0" r="0" b="0"/>
          <wp:wrapNone/>
          <wp:docPr id="2" name="Picture 2" descr="A screenshot of a computer scree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screenshot of a computer screen&#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a:off x="0" y="0"/>
                    <a:ext cx="676275" cy="68389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F9626" w14:textId="77777777" w:rsidR="00EA1FD5" w:rsidRDefault="00EA1F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282096"/>
    <w:multiLevelType w:val="hybridMultilevel"/>
    <w:tmpl w:val="911A1E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20C3975"/>
    <w:multiLevelType w:val="hybridMultilevel"/>
    <w:tmpl w:val="1D882DC0"/>
    <w:lvl w:ilvl="0" w:tplc="FFFFFFFF">
      <w:start w:val="1"/>
      <w:numFmt w:val="decimal"/>
      <w:lvlText w:val="%1."/>
      <w:lvlJc w:val="left"/>
      <w:pPr>
        <w:ind w:left="720" w:hanging="360"/>
      </w:pPr>
      <w:rPr>
        <w:rFonts w:ascii="Trebuchet MS" w:hAnsi="Trebuchet M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68696187"/>
    <w:multiLevelType w:val="hybridMultilevel"/>
    <w:tmpl w:val="D2CA4290"/>
    <w:lvl w:ilvl="0" w:tplc="8A4856FE">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7AFE3A44"/>
    <w:multiLevelType w:val="hybridMultilevel"/>
    <w:tmpl w:val="1D882DC0"/>
    <w:lvl w:ilvl="0" w:tplc="9B0C926A">
      <w:start w:val="1"/>
      <w:numFmt w:val="decimal"/>
      <w:lvlText w:val="%1."/>
      <w:lvlJc w:val="left"/>
      <w:pPr>
        <w:ind w:left="720" w:hanging="360"/>
      </w:pPr>
      <w:rPr>
        <w:rFonts w:ascii="Trebuchet MS" w:hAnsi="Trebuchet MS" w:hint="default"/>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5E6"/>
    <w:rsid w:val="000878AD"/>
    <w:rsid w:val="0010553C"/>
    <w:rsid w:val="00132BD9"/>
    <w:rsid w:val="001F4417"/>
    <w:rsid w:val="001F445B"/>
    <w:rsid w:val="002A7211"/>
    <w:rsid w:val="002E75E6"/>
    <w:rsid w:val="00312C56"/>
    <w:rsid w:val="00336884"/>
    <w:rsid w:val="003451E0"/>
    <w:rsid w:val="00361802"/>
    <w:rsid w:val="004560B7"/>
    <w:rsid w:val="00616674"/>
    <w:rsid w:val="007246B6"/>
    <w:rsid w:val="00725DAB"/>
    <w:rsid w:val="007613C8"/>
    <w:rsid w:val="007A681A"/>
    <w:rsid w:val="008069A2"/>
    <w:rsid w:val="00BB2FC0"/>
    <w:rsid w:val="00C81B39"/>
    <w:rsid w:val="00D52EEB"/>
    <w:rsid w:val="00D86871"/>
    <w:rsid w:val="00DD7124"/>
    <w:rsid w:val="00DF241D"/>
    <w:rsid w:val="00E6262D"/>
    <w:rsid w:val="00E86B4D"/>
    <w:rsid w:val="00EA1FD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A0FAD9"/>
  <w15:chartTrackingRefBased/>
  <w15:docId w15:val="{F85B3BE7-654A-4FC8-B9D3-1F6F1290A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75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75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75E6"/>
  </w:style>
  <w:style w:type="paragraph" w:styleId="Footer">
    <w:name w:val="footer"/>
    <w:basedOn w:val="Normal"/>
    <w:link w:val="FooterChar"/>
    <w:uiPriority w:val="99"/>
    <w:unhideWhenUsed/>
    <w:rsid w:val="002E75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75E6"/>
  </w:style>
  <w:style w:type="paragraph" w:styleId="ListParagraph">
    <w:name w:val="List Paragraph"/>
    <w:basedOn w:val="Normal"/>
    <w:uiPriority w:val="34"/>
    <w:qFormat/>
    <w:rsid w:val="002E75E6"/>
    <w:pPr>
      <w:ind w:left="720"/>
      <w:contextualSpacing/>
    </w:pPr>
  </w:style>
  <w:style w:type="table" w:styleId="TableGrid">
    <w:name w:val="Table Grid"/>
    <w:basedOn w:val="TableNormal"/>
    <w:uiPriority w:val="39"/>
    <w:rsid w:val="002E75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260</Words>
  <Characters>1486</Characters>
  <Application>Microsoft Office Word</Application>
  <DocSecurity>4</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Tristan Casey</dc:creator>
  <cp:keywords/>
  <dc:description/>
  <cp:lastModifiedBy>Bancroft, Kym (Serco ASPAC)</cp:lastModifiedBy>
  <cp:revision>2</cp:revision>
  <dcterms:created xsi:type="dcterms:W3CDTF">2022-07-17T09:04:00Z</dcterms:created>
  <dcterms:modified xsi:type="dcterms:W3CDTF">2022-07-17T09:04:00Z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da18db4-4881-470a-a192-6fae2c1afcd6_Enabled">
    <vt:lpwstr>true</vt:lpwstr>
  </property>
  <property fmtid="{D5CDD505-2E9C-101B-9397-08002B2CF9AE}" pid="3" name="MSIP_Label_dda18db4-4881-470a-a192-6fae2c1afcd6_SetDate">
    <vt:lpwstr>2022-04-18T09:07:11Z</vt:lpwstr>
  </property>
  <property fmtid="{D5CDD505-2E9C-101B-9397-08002B2CF9AE}" pid="4" name="MSIP_Label_dda18db4-4881-470a-a192-6fae2c1afcd6_Method">
    <vt:lpwstr>Privileged</vt:lpwstr>
  </property>
  <property fmtid="{D5CDD505-2E9C-101B-9397-08002B2CF9AE}" pid="5" name="MSIP_Label_dda18db4-4881-470a-a192-6fae2c1afcd6_Name">
    <vt:lpwstr>dda18db4-4881-470a-a192-6fae2c1afcd6</vt:lpwstr>
  </property>
  <property fmtid="{D5CDD505-2E9C-101B-9397-08002B2CF9AE}" pid="6" name="MSIP_Label_dda18db4-4881-470a-a192-6fae2c1afcd6_SiteId">
    <vt:lpwstr>f93616dd-45a6-40c8-9e29-adab2fb5f25c</vt:lpwstr>
  </property>
  <property fmtid="{D5CDD505-2E9C-101B-9397-08002B2CF9AE}" pid="7" name="MSIP_Label_dda18db4-4881-470a-a192-6fae2c1afcd6_ActionId">
    <vt:lpwstr>7bbe0763-fa11-406b-8bd0-fdba3003388c</vt:lpwstr>
  </property>
  <property fmtid="{D5CDD505-2E9C-101B-9397-08002B2CF9AE}" pid="8" name="MSIP_Label_dda18db4-4881-470a-a192-6fae2c1afcd6_ContentBits">
    <vt:lpwstr>0</vt:lpwstr>
  </property>
</Properties>
</file>